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55" w:rsidRPr="0075199E" w:rsidRDefault="0075199E" w:rsidP="001A3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ПЕРЕЛІК ВИДІВ РОБІТ ПІДВИЩЕНОЇ НЕБЕЗПЕКИ</w:t>
      </w:r>
    </w:p>
    <w:p w:rsidR="001A3955" w:rsidRPr="001A3955" w:rsidRDefault="001A3955" w:rsidP="001A395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199E"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в редакції постанови </w:t>
      </w:r>
      <w:r w:rsidRPr="001A3955">
        <w:rPr>
          <w:rFonts w:ascii="Times New Roman" w:hAnsi="Times New Roman"/>
          <w:color w:val="000000"/>
          <w:sz w:val="24"/>
          <w:szCs w:val="24"/>
          <w:lang w:val="uk-UA"/>
        </w:rPr>
        <w:t>Кабінету Міністрів України</w:t>
      </w:r>
      <w:r w:rsidRPr="001A39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A3955">
        <w:rPr>
          <w:rFonts w:ascii="Times New Roman" w:hAnsi="Times New Roman"/>
          <w:color w:val="000000"/>
          <w:sz w:val="24"/>
          <w:szCs w:val="24"/>
          <w:lang w:val="uk-UA"/>
        </w:rPr>
        <w:t>від 3 лютого 2021 р. № 77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A3955" w:rsidRPr="001A3955" w:rsidRDefault="001A3955" w:rsidP="001A395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3955">
        <w:rPr>
          <w:rFonts w:ascii="Times New Roman" w:hAnsi="Times New Roman" w:cs="Times New Roman"/>
          <w:sz w:val="24"/>
          <w:szCs w:val="24"/>
          <w:lang w:val="uk-UA"/>
        </w:rPr>
        <w:t xml:space="preserve">Група </w:t>
      </w:r>
      <w:r w:rsidR="0075199E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1. Виробництво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(виготовлення), використання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переробка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зберігання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4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транспортування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4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застосування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5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утилізація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6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та знешкодження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7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199E">
        <w:rPr>
          <w:rFonts w:ascii="Times New Roman" w:hAnsi="Times New Roman" w:cs="Times New Roman"/>
          <w:sz w:val="24"/>
          <w:szCs w:val="24"/>
          <w:lang w:val="uk-UA"/>
        </w:rPr>
        <w:t>вибухопожежонебезпечних</w:t>
      </w:r>
      <w:proofErr w:type="spellEnd"/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і небезпечних речовин 1 і 2 класу небезпеки, горючих рідин, маса яких дорівнює або перевищує значення нормативів </w:t>
      </w:r>
      <w:proofErr w:type="spellStart"/>
      <w:r w:rsidRPr="0075199E">
        <w:rPr>
          <w:rFonts w:ascii="Times New Roman" w:hAnsi="Times New Roman" w:cs="Times New Roman"/>
          <w:sz w:val="24"/>
          <w:szCs w:val="24"/>
          <w:lang w:val="uk-UA"/>
        </w:rPr>
        <w:t>порогових</w:t>
      </w:r>
      <w:proofErr w:type="spellEnd"/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мас, що визначені постановою Кабінету Міністрів України від 11 липня 2002 р. № 956 “Про ідентифікацію та декларування безпеки об’єктів підвищеної небезпеки” (Офіційний вісник України, 2002 р., № 29, ст. 1357).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2. Вибухові роботи та роботи, пов’язані з використанням енергії вибуху, утилізація зброї, звичайних видів боєприпасів та виробів ракетної техніки, виготовлення, випробування, транспортування, зберігання та використання промислових вибухових матеріалів та їх знешкодження.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3. Газонебезпечні роботи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та роботи у </w:t>
      </w:r>
      <w:proofErr w:type="spellStart"/>
      <w:r w:rsidRPr="0075199E">
        <w:rPr>
          <w:rFonts w:ascii="Times New Roman" w:hAnsi="Times New Roman" w:cs="Times New Roman"/>
          <w:sz w:val="24"/>
          <w:szCs w:val="24"/>
          <w:lang w:val="uk-UA"/>
        </w:rPr>
        <w:t>вибухопожежонебезпечних</w:t>
      </w:r>
      <w:proofErr w:type="spellEnd"/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та/або </w:t>
      </w:r>
      <w:proofErr w:type="spellStart"/>
      <w:r w:rsidRPr="0075199E">
        <w:rPr>
          <w:rFonts w:ascii="Times New Roman" w:hAnsi="Times New Roman" w:cs="Times New Roman"/>
          <w:sz w:val="24"/>
          <w:szCs w:val="24"/>
          <w:lang w:val="uk-UA"/>
        </w:rPr>
        <w:t>пожежонебезпечних</w:t>
      </w:r>
      <w:proofErr w:type="spellEnd"/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зонах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4. Підземні гірничі роботи на шахтах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підземні роботи на шахтах та рудниках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та відкриті гірничі роботи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5. Технічний огляд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випробування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експертне обстеження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(технічне діагностування) машин, механізмів, </w:t>
      </w:r>
      <w:proofErr w:type="spellStart"/>
      <w:r w:rsidRPr="0075199E">
        <w:rPr>
          <w:rFonts w:ascii="Times New Roman" w:hAnsi="Times New Roman" w:cs="Times New Roman"/>
          <w:sz w:val="24"/>
          <w:szCs w:val="24"/>
          <w:lang w:val="uk-UA"/>
        </w:rPr>
        <w:t>устатковання</w:t>
      </w:r>
      <w:proofErr w:type="spellEnd"/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підвищеної небезпеки.</w:t>
      </w:r>
      <w:bookmarkStart w:id="0" w:name="3as4poj"/>
      <w:bookmarkEnd w:id="0"/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6. Виробництво піротехнічних виробів.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7. Роботи в колодязях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шурфах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траншеях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котлованах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4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бункерах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5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камерах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6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колекторах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7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замкнутому просторі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8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(ємностях, боксах, топках, трубопроводах тощо).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8. Земляні роботи, що виконуються на глибині понад 2 метри або в зоні розташування підземних комунікацій чи під водою.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9. Роботи в діючих електроустановках і на кабел</w:t>
      </w:r>
      <w:r>
        <w:rPr>
          <w:rFonts w:ascii="Times New Roman" w:hAnsi="Times New Roman" w:cs="Times New Roman"/>
          <w:sz w:val="24"/>
          <w:szCs w:val="24"/>
          <w:lang w:val="uk-UA"/>
        </w:rPr>
        <w:t>ьних лініях напругою понад 1000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5199E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зонах дії струму високої частоти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10. Заповнення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злив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і ремонт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балонів, контейнерів, цистерн та інших ємностей із стисненим, зрідженим, отруйним, вибухонебезпечним та інертним газом, їх зберігання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4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11. Монтаж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демонтаж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налагодження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ремонт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4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технічне обслуговування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5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реконструкція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6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машин, механізмів, </w:t>
      </w:r>
      <w:proofErr w:type="spellStart"/>
      <w:r w:rsidRPr="0075199E">
        <w:rPr>
          <w:rFonts w:ascii="Times New Roman" w:hAnsi="Times New Roman" w:cs="Times New Roman"/>
          <w:sz w:val="24"/>
          <w:szCs w:val="24"/>
          <w:lang w:val="uk-UA"/>
        </w:rPr>
        <w:t>устатковання</w:t>
      </w:r>
      <w:proofErr w:type="spellEnd"/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підвищеної небезпеки.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12. Виробництво агломерату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коксу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розплавів чорних і кольорових металів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прокату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4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металевих труб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5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феросплавів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6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вогнетривів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7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хімічних продуктів коксування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8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ртуті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9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нікелю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0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цинку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1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свинцю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олова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кадмію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4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індію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5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алюмінію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6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силуміну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7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магнію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8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титану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9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кристалічного кремнію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20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сірки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1)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сірчаної, соляної, азотної і ортофосфорної кислот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22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ціаністих солей та розчинів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23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порошків, лігатур та інших сполук рідкоземельних металів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24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наплавочних порошків і прутків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25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твердих сплавів і тугоплавкого дроту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26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напівпровідників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27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пиловугільного палива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28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13. Буріння та експлуатація свердловин під час геологічного вивчення та розробки родовищ корисних копалин.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14. Будівництво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ремонт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експлуатація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та ліквідація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4</w:t>
      </w:r>
      <w:r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підземних споруд, не пов’язаних з видобутком корисних копалин.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lastRenderedPageBreak/>
        <w:t>15. Лісосічні роботи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трелювання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6F540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транспортування та сплав лісу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6F540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, у тому числі: лісогосподарські, лісозаготівельні та </w:t>
      </w:r>
      <w:proofErr w:type="spellStart"/>
      <w:r w:rsidRPr="0075199E">
        <w:rPr>
          <w:rFonts w:ascii="Times New Roman" w:hAnsi="Times New Roman" w:cs="Times New Roman"/>
          <w:sz w:val="24"/>
          <w:szCs w:val="24"/>
          <w:lang w:val="uk-UA"/>
        </w:rPr>
        <w:t>лісотранспортні</w:t>
      </w:r>
      <w:proofErr w:type="spellEnd"/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роботи на забруднених радіонуклідами територіях.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16. Освоєння і глушіння газових та нафтових свердловин.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17.  Злив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очистка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6F540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нейтралізація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6F540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резервуарів, тари та інших ємностей 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br/>
        <w:t>з-під нафтопродуктів, кислот, лугів та інших небезпечних речовин, в тому числі радіоактивних.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18. Плавильні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5199E">
        <w:rPr>
          <w:rFonts w:ascii="Times New Roman" w:hAnsi="Times New Roman" w:cs="Times New Roman"/>
          <w:sz w:val="24"/>
          <w:szCs w:val="24"/>
          <w:lang w:val="uk-UA"/>
        </w:rPr>
        <w:t>заливочні</w:t>
      </w:r>
      <w:proofErr w:type="spellEnd"/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роботи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6F540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і роботи з термообробки лиття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6F540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19. Монтаж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експлуатація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6F540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і демонтаж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6F540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бурових вишок.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20. Вантажно-розвантажувальні роботи за допомогою машин і механізмів.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21. Роботи з ліквідації </w:t>
      </w:r>
      <w:proofErr w:type="spellStart"/>
      <w:r w:rsidRPr="0075199E">
        <w:rPr>
          <w:rFonts w:ascii="Times New Roman" w:hAnsi="Times New Roman" w:cs="Times New Roman"/>
          <w:sz w:val="24"/>
          <w:szCs w:val="24"/>
          <w:lang w:val="uk-UA"/>
        </w:rPr>
        <w:t>нафтогазоводопроявлень</w:t>
      </w:r>
      <w:proofErr w:type="spellEnd"/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в процесі буріння свердловин.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22. Роботи із застосуванням піротехнічного інструменту.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23. Монтаж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демонтаж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6F540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та капітальний ремонт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6F540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будинків, споруд, а також відновлення та зміцнення їх аварійних частин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6F540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4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24. Продавлювання тунельних конструкцій під будинками, спорудами, магістралями і водоймищами.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25. Роботи в охоронних зонах діючих магістральних трубопроводів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та ліній електропередачі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6F540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26. Виготовлення виробів та деталей із пластмас, гуми на пресах, вулканізаторах, виливних та черв’ячних машинах, </w:t>
      </w:r>
      <w:proofErr w:type="spellStart"/>
      <w:r w:rsidRPr="0075199E">
        <w:rPr>
          <w:rFonts w:ascii="Times New Roman" w:hAnsi="Times New Roman" w:cs="Times New Roman"/>
          <w:sz w:val="24"/>
          <w:szCs w:val="24"/>
          <w:lang w:val="uk-UA"/>
        </w:rPr>
        <w:t>таблетмашинах</w:t>
      </w:r>
      <w:proofErr w:type="spellEnd"/>
      <w:r w:rsidRPr="0075199E">
        <w:rPr>
          <w:rFonts w:ascii="Times New Roman" w:hAnsi="Times New Roman" w:cs="Times New Roman"/>
          <w:sz w:val="24"/>
          <w:szCs w:val="24"/>
          <w:lang w:val="uk-UA"/>
        </w:rPr>
        <w:t>, каландрах та вальцях.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27. Розмивання порід з використанням гідромоніторів та інших засобів гідромеханізації.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28. Роботи із збагачування корисних копалин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утворення і експлуатація відвалів гірничих порід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6F540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обкладання та скріплення укосів, бортів, уступів кар’єрів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6F540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підземна геологорозвідка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6F540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4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5199E">
        <w:rPr>
          <w:rFonts w:ascii="Times New Roman" w:hAnsi="Times New Roman" w:cs="Times New Roman"/>
          <w:sz w:val="24"/>
          <w:szCs w:val="24"/>
          <w:lang w:val="uk-UA"/>
        </w:rPr>
        <w:t>геолого-маркшейдерські</w:t>
      </w:r>
      <w:proofErr w:type="spellEnd"/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роботи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6F540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5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29. Ремонт гідротехнічних споруд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, зведення і нарощування дамб гідротехнічних споруд і </w:t>
      </w:r>
      <w:proofErr w:type="spellStart"/>
      <w:r w:rsidRPr="0075199E">
        <w:rPr>
          <w:rFonts w:ascii="Times New Roman" w:hAnsi="Times New Roman" w:cs="Times New Roman"/>
          <w:sz w:val="24"/>
          <w:szCs w:val="24"/>
          <w:lang w:val="uk-UA"/>
        </w:rPr>
        <w:t>гідровідвалів</w:t>
      </w:r>
      <w:proofErr w:type="spellEnd"/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6F540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199E" w:rsidRPr="0075199E" w:rsidRDefault="0075199E" w:rsidP="007519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99E">
        <w:rPr>
          <w:rFonts w:ascii="Times New Roman" w:hAnsi="Times New Roman" w:cs="Times New Roman"/>
          <w:sz w:val="24"/>
          <w:szCs w:val="24"/>
          <w:lang w:val="uk-UA"/>
        </w:rPr>
        <w:t>30. Будівництво магістральних газопроводів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(1)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, нафтопроводів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6F540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2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і продуктопроводів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6F540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 xml:space="preserve"> (нафтопродуктопроводів, аміакопроводів, етиленопроводів тощо), систем газопостачання природного та зрідженого газу</w:t>
      </w:r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(</w:t>
      </w:r>
      <w:r w:rsidR="006F540A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4</w:t>
      </w:r>
      <w:bookmarkStart w:id="1" w:name="_GoBack"/>
      <w:bookmarkEnd w:id="1"/>
      <w:r w:rsidR="006F540A" w:rsidRPr="0075199E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)</w:t>
      </w:r>
      <w:r w:rsidRPr="007519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2447" w:rsidRPr="001A3955" w:rsidRDefault="00C5244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52447" w:rsidRPr="001A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55"/>
    <w:rsid w:val="001A3955"/>
    <w:rsid w:val="006F540A"/>
    <w:rsid w:val="0075199E"/>
    <w:rsid w:val="009140BA"/>
    <w:rsid w:val="00AD00ED"/>
    <w:rsid w:val="00C52447"/>
    <w:rsid w:val="00E2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dcterms:created xsi:type="dcterms:W3CDTF">2022-01-25T15:22:00Z</dcterms:created>
  <dcterms:modified xsi:type="dcterms:W3CDTF">2022-01-25T15:22:00Z</dcterms:modified>
</cp:coreProperties>
</file>