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5" w:rsidRDefault="001A3955" w:rsidP="001A3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3955">
        <w:rPr>
          <w:rFonts w:ascii="Times New Roman" w:hAnsi="Times New Roman" w:cs="Times New Roman"/>
          <w:sz w:val="24"/>
          <w:szCs w:val="24"/>
          <w:lang w:val="uk-UA"/>
        </w:rPr>
        <w:t>МАШИН, МЕХАНІЗМІВ, УСТАТКОВАННЯ ПІДВИЩЕНОЇ НЕБЕЗПЕКИ</w:t>
      </w:r>
    </w:p>
    <w:p w:rsidR="001A3955" w:rsidRPr="001A3955" w:rsidRDefault="001A3955" w:rsidP="001A39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87C7C" w:rsidRPr="00D87C7C"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постанови </w:t>
      </w:r>
      <w:bookmarkStart w:id="0" w:name="_GoBack"/>
      <w:bookmarkEnd w:id="0"/>
      <w:r w:rsidRPr="001A3955">
        <w:rPr>
          <w:rFonts w:ascii="Times New Roman" w:hAnsi="Times New Roman"/>
          <w:color w:val="000000"/>
          <w:sz w:val="24"/>
          <w:szCs w:val="24"/>
          <w:lang w:val="uk-UA"/>
        </w:rPr>
        <w:t>Кабінету Міністрів України</w:t>
      </w:r>
      <w:r w:rsidRPr="001A39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A3955">
        <w:rPr>
          <w:rFonts w:ascii="Times New Roman" w:hAnsi="Times New Roman"/>
          <w:color w:val="000000"/>
          <w:sz w:val="24"/>
          <w:szCs w:val="24"/>
          <w:lang w:val="uk-UA"/>
        </w:rPr>
        <w:t>від 3 лютого 2021 р. № 77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A3955" w:rsidRPr="001A3955" w:rsidRDefault="001A3955" w:rsidP="001A39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Група </w:t>
      </w:r>
      <w:r w:rsidR="009140BA"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1. Усі типи машин та </w:t>
      </w:r>
      <w:proofErr w:type="spellStart"/>
      <w:r w:rsidRPr="009140BA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9140BA">
        <w:rPr>
          <w:rFonts w:ascii="Times New Roman" w:hAnsi="Times New Roman" w:cs="Times New Roman"/>
          <w:sz w:val="24"/>
          <w:szCs w:val="24"/>
          <w:lang w:val="uk-UA"/>
        </w:rPr>
        <w:t>, що наведені у підпунктах 1 і 2 пункту 2 Технічного регламенту безпеки машин, затвердженого постановою Кабінету Міністрів України від 30 січня 2013 р. № 62 (Офіційний вісник України, 2013 р., № 9, ст. 344), що не зазначені у групі А.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2. Ковальсько-пресове </w:t>
      </w:r>
      <w:proofErr w:type="spellStart"/>
      <w:r w:rsidRPr="009140BA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9140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>3. Підйомники для підіймання транспортних засобів.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4. Системи газопостачання природним і зрідженим газом суб’єктів господарювання, а також </w:t>
      </w:r>
      <w:proofErr w:type="spellStart"/>
      <w:r w:rsidRPr="009140BA">
        <w:rPr>
          <w:rFonts w:ascii="Times New Roman" w:hAnsi="Times New Roman" w:cs="Times New Roman"/>
          <w:sz w:val="24"/>
          <w:szCs w:val="24"/>
          <w:lang w:val="uk-UA"/>
        </w:rPr>
        <w:t>газовикористовуюче</w:t>
      </w:r>
      <w:proofErr w:type="spellEnd"/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потужністю понад 0,1 МВт.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>5. Машини спеціалізованих перевантажувальних комплексів.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>6. Великотоннажний та інший технологічний транспортний засіб, визначений підпунктом 1 пункту 2 Порядку відомчої реєстрації та ведення обліку великотоннажних та інших технологічних транспортних засобів, затвердженого постановою Кабінету Міністрів України від 6 січня 2010 р. № 8 (Офіційний вісник України, 2010 р., № 1, ст. 26).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>7. </w:t>
      </w:r>
      <w:proofErr w:type="spellStart"/>
      <w:r w:rsidRPr="009140BA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9140BA">
        <w:rPr>
          <w:rFonts w:ascii="Times New Roman" w:hAnsi="Times New Roman" w:cs="Times New Roman"/>
          <w:sz w:val="24"/>
          <w:szCs w:val="24"/>
          <w:lang w:val="uk-UA"/>
        </w:rPr>
        <w:t>, пов’язане з виробництвом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 (виготовленням), використанням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>, переробкою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>, зберіганням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>, транспортуванням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>, застосуванням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6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>, утилізацією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7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 чи знешкодженням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8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40BA">
        <w:rPr>
          <w:rFonts w:ascii="Times New Roman" w:hAnsi="Times New Roman" w:cs="Times New Roman"/>
          <w:sz w:val="24"/>
          <w:szCs w:val="24"/>
          <w:lang w:val="uk-UA"/>
        </w:rPr>
        <w:t>вибухопожежонебезпечних</w:t>
      </w:r>
      <w:proofErr w:type="spellEnd"/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 і небезпечних речовин 1 і 2 класу небезпеки, маса яких становить більше одного відсотка значення нормативів </w:t>
      </w:r>
      <w:proofErr w:type="spellStart"/>
      <w:r w:rsidRPr="009140BA">
        <w:rPr>
          <w:rFonts w:ascii="Times New Roman" w:hAnsi="Times New Roman" w:cs="Times New Roman"/>
          <w:sz w:val="24"/>
          <w:szCs w:val="24"/>
          <w:lang w:val="uk-UA"/>
        </w:rPr>
        <w:t>порогових</w:t>
      </w:r>
      <w:proofErr w:type="spellEnd"/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 мас другого класу об’єктів підвищеної небезпеки, що визначені постановою Кабінету Міністрів України від 11 липня 2002 р. № 956 “Про ідентифікацію та декларування безпеки об’єктів підвищеної небезпеки” (Офіційний вісник України, 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br/>
        <w:t>2002 р., № 29, ст. 1357), але менша його граничного значення.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8. Інші машини, механізми, </w:t>
      </w:r>
      <w:proofErr w:type="spellStart"/>
      <w:r w:rsidRPr="009140BA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9140BA">
        <w:rPr>
          <w:rFonts w:ascii="Times New Roman" w:hAnsi="Times New Roman" w:cs="Times New Roman"/>
          <w:sz w:val="24"/>
          <w:szCs w:val="24"/>
          <w:lang w:val="uk-UA"/>
        </w:rPr>
        <w:t>, що не увійшли до групи А та до яких виробником встановлені вимоги щодо проведення технічного огляду, випробування та/або експертного обстеження (технічне діагностування).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9. Рухоме обладнання, що працює під тиском, зазначене у 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підпункті 18 пункту 5 Технічного регламенту рухомого обладнання, що працює під тиском, затвердженого постановою Кабінету Міністрів України від 4 липня 2018 р. № 536 (Офіційний вісник України, 2018 р., № 55, 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br/>
        <w:t>ст. 1921).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10. Технологічне </w:t>
      </w:r>
      <w:proofErr w:type="spellStart"/>
      <w:r w:rsidRPr="009140BA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 для утилізації зброї, звичайних видів боєприпасів.</w:t>
      </w:r>
    </w:p>
    <w:p w:rsidR="009140BA" w:rsidRPr="009140BA" w:rsidRDefault="009140BA" w:rsidP="009140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0BA">
        <w:rPr>
          <w:rFonts w:ascii="Times New Roman" w:hAnsi="Times New Roman" w:cs="Times New Roman"/>
          <w:sz w:val="24"/>
          <w:szCs w:val="24"/>
          <w:lang w:val="uk-UA"/>
        </w:rPr>
        <w:t>11. Устатковання та технічні засоби для виготовлення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>, використання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 і транспортування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 вибухових матеріалів промислового призначення і виробів на їх основі, комплекси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9140B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9140BA">
        <w:rPr>
          <w:rFonts w:ascii="Times New Roman" w:hAnsi="Times New Roman" w:cs="Times New Roman"/>
          <w:sz w:val="24"/>
          <w:szCs w:val="24"/>
          <w:lang w:val="uk-UA"/>
        </w:rPr>
        <w:t xml:space="preserve"> для їх переробки та зберігання.</w:t>
      </w:r>
    </w:p>
    <w:p w:rsidR="00C52447" w:rsidRPr="001A3955" w:rsidRDefault="00C5244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52447" w:rsidRPr="001A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5"/>
    <w:rsid w:val="001A3955"/>
    <w:rsid w:val="009140BA"/>
    <w:rsid w:val="00AD00ED"/>
    <w:rsid w:val="00C52447"/>
    <w:rsid w:val="00D87C7C"/>
    <w:rsid w:val="00E2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dcterms:created xsi:type="dcterms:W3CDTF">2022-01-25T15:07:00Z</dcterms:created>
  <dcterms:modified xsi:type="dcterms:W3CDTF">2022-01-25T15:33:00Z</dcterms:modified>
</cp:coreProperties>
</file>